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D9" w:rsidRDefault="00BA0213" w:rsidP="00BA0213">
      <w:pPr>
        <w:rPr>
          <w:b/>
          <w:sz w:val="28"/>
          <w:szCs w:val="28"/>
          <w:u w:val="single"/>
        </w:rPr>
      </w:pPr>
      <w:r>
        <w:rPr>
          <w:b/>
          <w:sz w:val="28"/>
          <w:szCs w:val="28"/>
          <w:u w:val="single"/>
        </w:rPr>
        <w:t>Reflexiones sobre</w:t>
      </w:r>
      <w:r w:rsidR="003B59C0" w:rsidRPr="00950EB9">
        <w:rPr>
          <w:b/>
          <w:sz w:val="28"/>
          <w:szCs w:val="28"/>
          <w:u w:val="single"/>
        </w:rPr>
        <w:t xml:space="preserve"> </w:t>
      </w:r>
      <w:r>
        <w:rPr>
          <w:b/>
          <w:sz w:val="28"/>
          <w:szCs w:val="28"/>
          <w:u w:val="single"/>
        </w:rPr>
        <w:t xml:space="preserve">el </w:t>
      </w:r>
      <w:r w:rsidR="00950EB9" w:rsidRPr="00950EB9">
        <w:rPr>
          <w:b/>
          <w:sz w:val="28"/>
          <w:szCs w:val="28"/>
          <w:u w:val="single"/>
        </w:rPr>
        <w:t xml:space="preserve">Encuentro </w:t>
      </w:r>
    </w:p>
    <w:p w:rsidR="003B59C0" w:rsidRPr="00950EB9" w:rsidRDefault="003B59C0" w:rsidP="00034DB9">
      <w:pPr>
        <w:jc w:val="both"/>
        <w:rPr>
          <w:sz w:val="28"/>
          <w:szCs w:val="28"/>
        </w:rPr>
      </w:pPr>
      <w:r w:rsidRPr="00950EB9">
        <w:rPr>
          <w:sz w:val="28"/>
          <w:szCs w:val="28"/>
        </w:rPr>
        <w:t>Teoría y Praxis en el encuentro</w:t>
      </w:r>
      <w:r w:rsidR="00950EB9" w:rsidRPr="00950EB9">
        <w:rPr>
          <w:sz w:val="28"/>
          <w:szCs w:val="28"/>
        </w:rPr>
        <w:t xml:space="preserve"> o del movimiento interno llevado a cabo en las distintas jornadas.</w:t>
      </w:r>
    </w:p>
    <w:p w:rsidR="003B59C0" w:rsidRPr="00950EB9" w:rsidRDefault="003B59C0" w:rsidP="00034DB9">
      <w:pPr>
        <w:jc w:val="both"/>
        <w:rPr>
          <w:sz w:val="24"/>
          <w:szCs w:val="24"/>
        </w:rPr>
      </w:pPr>
      <w:r w:rsidRPr="00950EB9">
        <w:rPr>
          <w:sz w:val="24"/>
          <w:szCs w:val="24"/>
        </w:rPr>
        <w:t>En un primer momento el sujeto sale de sí  con su pensamiento para analizar una realidad que lo rodea y lo contiene: la relación del hombre con la natural</w:t>
      </w:r>
      <w:r w:rsidR="00D93D97">
        <w:rPr>
          <w:sz w:val="24"/>
          <w:szCs w:val="24"/>
        </w:rPr>
        <w:t>eza. S</w:t>
      </w:r>
      <w:r w:rsidRPr="00950EB9">
        <w:rPr>
          <w:sz w:val="24"/>
          <w:szCs w:val="24"/>
        </w:rPr>
        <w:t xml:space="preserve">e procede desde el  análisis de situaciones muy concretas </w:t>
      </w:r>
      <w:r w:rsidR="00F44260" w:rsidRPr="00950EB9">
        <w:rPr>
          <w:sz w:val="24"/>
          <w:szCs w:val="24"/>
        </w:rPr>
        <w:t xml:space="preserve"> de la problemática </w:t>
      </w:r>
      <w:proofErr w:type="spellStart"/>
      <w:r w:rsidR="00F44260" w:rsidRPr="00950EB9">
        <w:rPr>
          <w:sz w:val="24"/>
          <w:szCs w:val="24"/>
        </w:rPr>
        <w:t>semillera</w:t>
      </w:r>
      <w:proofErr w:type="spellEnd"/>
      <w:r w:rsidR="00F44260" w:rsidRPr="00950EB9">
        <w:rPr>
          <w:sz w:val="24"/>
          <w:szCs w:val="24"/>
        </w:rPr>
        <w:t xml:space="preserve"> loc</w:t>
      </w:r>
      <w:r w:rsidR="00D93D97">
        <w:rPr>
          <w:sz w:val="24"/>
          <w:szCs w:val="24"/>
        </w:rPr>
        <w:t xml:space="preserve">al y regional hasta elevarse a </w:t>
      </w:r>
      <w:r w:rsidR="00F44260" w:rsidRPr="00950EB9">
        <w:rPr>
          <w:sz w:val="24"/>
          <w:szCs w:val="24"/>
        </w:rPr>
        <w:t>posturas filosóficas que plantean la necesidad de una revisión o puesta en valor de esa relación.  Se plantea la necesidad del cuidado de la vida y de la toma de posturas comprometidas</w:t>
      </w:r>
      <w:r w:rsidR="00DF2B25" w:rsidRPr="00950EB9">
        <w:rPr>
          <w:sz w:val="24"/>
          <w:szCs w:val="24"/>
        </w:rPr>
        <w:t xml:space="preserve"> </w:t>
      </w:r>
      <w:r w:rsidR="00F44260" w:rsidRPr="00950EB9">
        <w:rPr>
          <w:sz w:val="24"/>
          <w:szCs w:val="24"/>
        </w:rPr>
        <w:t xml:space="preserve">y activas con respecto a este tema. </w:t>
      </w:r>
    </w:p>
    <w:p w:rsidR="00F44260" w:rsidRPr="00950EB9" w:rsidRDefault="00F44260" w:rsidP="00034DB9">
      <w:pPr>
        <w:jc w:val="both"/>
        <w:rPr>
          <w:sz w:val="24"/>
          <w:szCs w:val="24"/>
        </w:rPr>
      </w:pPr>
      <w:r w:rsidRPr="00950EB9">
        <w:rPr>
          <w:sz w:val="24"/>
          <w:szCs w:val="24"/>
        </w:rPr>
        <w:t>El segundo momento es el de la introspección, ahora la mirada se dirige desde afuera  hacia adentro, m</w:t>
      </w:r>
      <w:r w:rsidR="00D93D97">
        <w:rPr>
          <w:sz w:val="24"/>
          <w:szCs w:val="24"/>
        </w:rPr>
        <w:t>iramos reflexivamente nuestra “</w:t>
      </w:r>
      <w:r w:rsidRPr="00950EB9">
        <w:rPr>
          <w:sz w:val="24"/>
          <w:szCs w:val="24"/>
        </w:rPr>
        <w:t xml:space="preserve">interioridad” </w:t>
      </w:r>
      <w:r w:rsidR="00FC4790">
        <w:rPr>
          <w:sz w:val="24"/>
          <w:szCs w:val="24"/>
        </w:rPr>
        <w:t>y su posibilidad de desarrollo,</w:t>
      </w:r>
      <w:r w:rsidRPr="00950EB9">
        <w:rPr>
          <w:sz w:val="24"/>
          <w:szCs w:val="24"/>
        </w:rPr>
        <w:t xml:space="preserve"> en tanto semillas que potencialmente tienden a </w:t>
      </w:r>
      <w:proofErr w:type="spellStart"/>
      <w:r w:rsidRPr="00950EB9">
        <w:rPr>
          <w:sz w:val="24"/>
          <w:szCs w:val="24"/>
        </w:rPr>
        <w:t>plenificar</w:t>
      </w:r>
      <w:proofErr w:type="spellEnd"/>
      <w:r w:rsidRPr="00950EB9">
        <w:rPr>
          <w:sz w:val="24"/>
          <w:szCs w:val="24"/>
        </w:rPr>
        <w:t xml:space="preserve"> su ser.  Analizamos esa posibilidad en relación a los nutrientes que aporta la escuela, observamos lo que dejamos y lo que nos llevamos de ella.  Comparamos la interioridad de la semilla con nuestra interioridad y advertimos que ambas pueden ser despojadas de su ser si no las cuidamos. </w:t>
      </w:r>
      <w:r w:rsidR="00DF2B25" w:rsidRPr="00950EB9">
        <w:rPr>
          <w:sz w:val="24"/>
          <w:szCs w:val="24"/>
        </w:rPr>
        <w:t>Unas por interese</w:t>
      </w:r>
      <w:r w:rsidR="00FC4790">
        <w:rPr>
          <w:sz w:val="24"/>
          <w:szCs w:val="24"/>
        </w:rPr>
        <w:t>s</w:t>
      </w:r>
      <w:r w:rsidR="00DF2B25" w:rsidRPr="00950EB9">
        <w:rPr>
          <w:sz w:val="24"/>
          <w:szCs w:val="24"/>
        </w:rPr>
        <w:t xml:space="preserve"> monopólicos económicos, otras si les quitan la posibilidad de los ideales y les disminuyen su humanidad desde los medios de comunicación o con falsos estereotipos, etc. Vemos </w:t>
      </w:r>
      <w:r w:rsidR="00950EB9">
        <w:rPr>
          <w:sz w:val="24"/>
          <w:szCs w:val="24"/>
        </w:rPr>
        <w:t xml:space="preserve">qué </w:t>
      </w:r>
      <w:r w:rsidR="00DF2B25" w:rsidRPr="00950EB9">
        <w:rPr>
          <w:sz w:val="24"/>
          <w:szCs w:val="24"/>
        </w:rPr>
        <w:t>alternativas nos ofrece la escuela frente a estas imposiciones.</w:t>
      </w:r>
    </w:p>
    <w:p w:rsidR="00F44260" w:rsidRPr="00950EB9" w:rsidRDefault="00F44260" w:rsidP="00034DB9">
      <w:pPr>
        <w:jc w:val="both"/>
        <w:rPr>
          <w:sz w:val="24"/>
          <w:szCs w:val="24"/>
        </w:rPr>
      </w:pPr>
      <w:r w:rsidRPr="00950EB9">
        <w:rPr>
          <w:sz w:val="24"/>
          <w:szCs w:val="24"/>
        </w:rPr>
        <w:t>El tercer momento es el del pronunciamiento. Decimos como pensamiento concluyente que “</w:t>
      </w:r>
      <w:r w:rsidR="00DF2B25" w:rsidRPr="00950EB9">
        <w:rPr>
          <w:sz w:val="24"/>
          <w:szCs w:val="24"/>
        </w:rPr>
        <w:t>NADIE PUEDE ADUEÑARSE DE LA INTERIORIDAD DE LOS SERES, NADIE PUEDE ADUEÑARSE DE LA VIDA”. Debemos asumir nuestra misión de cuidadores de la vida</w:t>
      </w:r>
    </w:p>
    <w:p w:rsidR="00DF2B25" w:rsidRPr="00950EB9" w:rsidRDefault="00950EB9" w:rsidP="00034DB9">
      <w:pPr>
        <w:jc w:val="both"/>
        <w:rPr>
          <w:sz w:val="24"/>
          <w:szCs w:val="24"/>
        </w:rPr>
      </w:pPr>
      <w:r>
        <w:rPr>
          <w:sz w:val="24"/>
          <w:szCs w:val="24"/>
        </w:rPr>
        <w:t xml:space="preserve">Cuarto momento: </w:t>
      </w:r>
      <w:r w:rsidR="00DF2B25" w:rsidRPr="00950EB9">
        <w:rPr>
          <w:sz w:val="24"/>
          <w:szCs w:val="24"/>
        </w:rPr>
        <w:t>Una vez que nos hemos pronunciado debemos actuar en consecuencia con estas palabras. Llegó el momento de la Praxis que debe acompañar todo pensamiento para que este sea pleno. Hemos  abordado teóric</w:t>
      </w:r>
      <w:r w:rsidR="00302858" w:rsidRPr="00950EB9">
        <w:rPr>
          <w:sz w:val="24"/>
          <w:szCs w:val="24"/>
        </w:rPr>
        <w:t>amente algunos ejemplos para ac</w:t>
      </w:r>
      <w:r w:rsidR="00DF2B25" w:rsidRPr="00950EB9">
        <w:rPr>
          <w:sz w:val="24"/>
          <w:szCs w:val="24"/>
        </w:rPr>
        <w:t>t</w:t>
      </w:r>
      <w:r w:rsidR="00302858" w:rsidRPr="00950EB9">
        <w:rPr>
          <w:sz w:val="24"/>
          <w:szCs w:val="24"/>
        </w:rPr>
        <w:t>u</w:t>
      </w:r>
      <w:r w:rsidR="00DF2B25" w:rsidRPr="00950EB9">
        <w:rPr>
          <w:sz w:val="24"/>
          <w:szCs w:val="24"/>
        </w:rPr>
        <w:t>ar: bancos de semillas; guardianes de brotes y plantas; intercambio de semilla. Elegimos este último. Se realiza el intercambio real y simbólico. Real porque si bien son pocas semillas, estas son buenas, criollas, como en las ferias de semillas. Simbólico porque se pretende que sea el primer acto que luego ser</w:t>
      </w:r>
      <w:r w:rsidR="00302858" w:rsidRPr="00950EB9">
        <w:rPr>
          <w:sz w:val="24"/>
          <w:szCs w:val="24"/>
        </w:rPr>
        <w:t>á replicado  por los mismos actores en otros lugares, la idea es que el mismo acto quede en l</w:t>
      </w:r>
      <w:r w:rsidR="00E743C2">
        <w:rPr>
          <w:sz w:val="24"/>
          <w:szCs w:val="24"/>
        </w:rPr>
        <w:t>a memoria mental y “corporal” a</w:t>
      </w:r>
      <w:r w:rsidR="00302858" w:rsidRPr="00950EB9">
        <w:rPr>
          <w:sz w:val="24"/>
          <w:szCs w:val="24"/>
        </w:rPr>
        <w:t xml:space="preserve"> modo de un rito iniciático. </w:t>
      </w:r>
    </w:p>
    <w:p w:rsidR="00302858" w:rsidRPr="00950EB9" w:rsidRDefault="00302858" w:rsidP="00034DB9">
      <w:pPr>
        <w:jc w:val="both"/>
        <w:rPr>
          <w:sz w:val="24"/>
          <w:szCs w:val="24"/>
        </w:rPr>
      </w:pPr>
      <w:r w:rsidRPr="00950EB9">
        <w:rPr>
          <w:sz w:val="24"/>
          <w:szCs w:val="24"/>
        </w:rPr>
        <w:t xml:space="preserve">Hemos completado el proceso de la teoría a la acción. Hemos mejorado en algo nuestra realidad, nos vamos con ideales en la cabeza y con entusiasmo en el corazón. </w:t>
      </w:r>
    </w:p>
    <w:p w:rsidR="00302858" w:rsidRPr="00950EB9" w:rsidRDefault="00302858" w:rsidP="00034DB9">
      <w:pPr>
        <w:jc w:val="both"/>
        <w:rPr>
          <w:sz w:val="24"/>
          <w:szCs w:val="24"/>
        </w:rPr>
      </w:pPr>
      <w:r w:rsidRPr="00950EB9">
        <w:rPr>
          <w:sz w:val="24"/>
          <w:szCs w:val="24"/>
        </w:rPr>
        <w:lastRenderedPageBreak/>
        <w:t>Conclusiones generales sobre la escuela técnica preuniversitaria argentina (aportes de los distintos talleres)</w:t>
      </w:r>
    </w:p>
    <w:p w:rsidR="00302858" w:rsidRPr="00950EB9" w:rsidRDefault="00302858" w:rsidP="00034DB9">
      <w:pPr>
        <w:jc w:val="both"/>
        <w:rPr>
          <w:sz w:val="24"/>
          <w:szCs w:val="24"/>
        </w:rPr>
      </w:pPr>
      <w:r w:rsidRPr="00950EB9">
        <w:rPr>
          <w:sz w:val="24"/>
          <w:szCs w:val="24"/>
        </w:rPr>
        <w:t>La escuela técnica preuniversitaria</w:t>
      </w:r>
    </w:p>
    <w:p w:rsidR="00302858" w:rsidRPr="00950EB9" w:rsidRDefault="00302858" w:rsidP="00034DB9">
      <w:pPr>
        <w:pStyle w:val="Prrafodelista"/>
        <w:numPr>
          <w:ilvl w:val="0"/>
          <w:numId w:val="1"/>
        </w:numPr>
        <w:jc w:val="both"/>
        <w:rPr>
          <w:sz w:val="24"/>
          <w:szCs w:val="24"/>
        </w:rPr>
      </w:pPr>
      <w:r w:rsidRPr="00950EB9">
        <w:rPr>
          <w:sz w:val="24"/>
          <w:szCs w:val="24"/>
        </w:rPr>
        <w:t>Nos brinda conocimientos que desarrollan nuestro intelecto</w:t>
      </w:r>
    </w:p>
    <w:p w:rsidR="00302858" w:rsidRPr="00950EB9" w:rsidRDefault="00302858" w:rsidP="00034DB9">
      <w:pPr>
        <w:pStyle w:val="Prrafodelista"/>
        <w:numPr>
          <w:ilvl w:val="0"/>
          <w:numId w:val="1"/>
        </w:numPr>
        <w:jc w:val="both"/>
        <w:rPr>
          <w:sz w:val="24"/>
          <w:szCs w:val="24"/>
        </w:rPr>
      </w:pPr>
      <w:r w:rsidRPr="00950EB9">
        <w:rPr>
          <w:sz w:val="24"/>
          <w:szCs w:val="24"/>
        </w:rPr>
        <w:t>Nos prepara para el mundo de la vida adulta</w:t>
      </w:r>
    </w:p>
    <w:p w:rsidR="00302858" w:rsidRPr="00950EB9" w:rsidRDefault="00302858" w:rsidP="00034DB9">
      <w:pPr>
        <w:pStyle w:val="Prrafodelista"/>
        <w:numPr>
          <w:ilvl w:val="0"/>
          <w:numId w:val="1"/>
        </w:numPr>
        <w:jc w:val="both"/>
        <w:rPr>
          <w:sz w:val="24"/>
          <w:szCs w:val="24"/>
        </w:rPr>
      </w:pPr>
      <w:r w:rsidRPr="00950EB9">
        <w:rPr>
          <w:sz w:val="24"/>
          <w:szCs w:val="24"/>
        </w:rPr>
        <w:t>Nos transmite valores como el esfuerzo, el trabajo, la sencillez y la verdad, con los que dignificamos nuestra vida</w:t>
      </w:r>
    </w:p>
    <w:p w:rsidR="00302858" w:rsidRPr="00950EB9" w:rsidRDefault="00302858" w:rsidP="00034DB9">
      <w:pPr>
        <w:pStyle w:val="Prrafodelista"/>
        <w:numPr>
          <w:ilvl w:val="0"/>
          <w:numId w:val="1"/>
        </w:numPr>
        <w:jc w:val="both"/>
        <w:rPr>
          <w:sz w:val="24"/>
          <w:szCs w:val="24"/>
        </w:rPr>
      </w:pPr>
      <w:r w:rsidRPr="00950EB9">
        <w:rPr>
          <w:sz w:val="24"/>
          <w:szCs w:val="24"/>
        </w:rPr>
        <w:t>No</w:t>
      </w:r>
      <w:r w:rsidR="00950EB9">
        <w:rPr>
          <w:sz w:val="24"/>
          <w:szCs w:val="24"/>
        </w:rPr>
        <w:t>s</w:t>
      </w:r>
      <w:r w:rsidRPr="00950EB9">
        <w:rPr>
          <w:sz w:val="24"/>
          <w:szCs w:val="24"/>
        </w:rPr>
        <w:t xml:space="preserve"> da los amigos que nos acompañarán en nuestro camino</w:t>
      </w:r>
    </w:p>
    <w:p w:rsidR="00302858" w:rsidRPr="00950EB9" w:rsidRDefault="00302858" w:rsidP="00034DB9">
      <w:pPr>
        <w:pStyle w:val="Prrafodelista"/>
        <w:numPr>
          <w:ilvl w:val="0"/>
          <w:numId w:val="1"/>
        </w:numPr>
        <w:jc w:val="both"/>
        <w:rPr>
          <w:b/>
          <w:sz w:val="24"/>
          <w:szCs w:val="24"/>
        </w:rPr>
      </w:pPr>
      <w:r w:rsidRPr="00950EB9">
        <w:rPr>
          <w:sz w:val="24"/>
          <w:szCs w:val="24"/>
        </w:rPr>
        <w:t>Nos transforma en seres que cuidan la vida y que saben que el único futuro posible es aquel en el que el hombre vuelva a encont</w:t>
      </w:r>
      <w:r w:rsidR="00950EB9" w:rsidRPr="00950EB9">
        <w:rPr>
          <w:sz w:val="24"/>
          <w:szCs w:val="24"/>
        </w:rPr>
        <w:t xml:space="preserve">rarse con la tierra, la proteja, la sostenga y vuelva a ser </w:t>
      </w:r>
      <w:r w:rsidR="00950EB9" w:rsidRPr="00950EB9">
        <w:rPr>
          <w:b/>
          <w:sz w:val="24"/>
          <w:szCs w:val="24"/>
        </w:rPr>
        <w:t>Semilla originaria</w:t>
      </w:r>
    </w:p>
    <w:p w:rsidR="00E743C2" w:rsidRPr="00950EB9" w:rsidRDefault="00E743C2" w:rsidP="00E743C2">
      <w:pPr>
        <w:jc w:val="right"/>
        <w:rPr>
          <w:sz w:val="24"/>
          <w:szCs w:val="24"/>
        </w:rPr>
      </w:pPr>
      <w:r>
        <w:rPr>
          <w:sz w:val="24"/>
          <w:szCs w:val="24"/>
        </w:rPr>
        <w:t>Prof. Viviana Núñez</w:t>
      </w:r>
      <w:bookmarkStart w:id="0" w:name="_GoBack"/>
      <w:bookmarkEnd w:id="0"/>
    </w:p>
    <w:sectPr w:rsidR="00E743C2" w:rsidRPr="00950EB9" w:rsidSect="00032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50DA8"/>
    <w:multiLevelType w:val="hybridMultilevel"/>
    <w:tmpl w:val="17B4DD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B59C0"/>
    <w:rsid w:val="00012D9A"/>
    <w:rsid w:val="00032E97"/>
    <w:rsid w:val="00034DB9"/>
    <w:rsid w:val="00185381"/>
    <w:rsid w:val="00302858"/>
    <w:rsid w:val="003B59C0"/>
    <w:rsid w:val="00950EB9"/>
    <w:rsid w:val="00B557C2"/>
    <w:rsid w:val="00BA0213"/>
    <w:rsid w:val="00D93D97"/>
    <w:rsid w:val="00DF2B25"/>
    <w:rsid w:val="00E743C2"/>
    <w:rsid w:val="00F44260"/>
    <w:rsid w:val="00FC47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ACADEMICA</cp:lastModifiedBy>
  <cp:revision>6</cp:revision>
  <dcterms:created xsi:type="dcterms:W3CDTF">2015-09-24T20:39:00Z</dcterms:created>
  <dcterms:modified xsi:type="dcterms:W3CDTF">2015-09-25T12:04:00Z</dcterms:modified>
</cp:coreProperties>
</file>